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A53" w:rsidRPr="00450211" w:rsidRDefault="004857BC">
      <w:pPr>
        <w:spacing w:line="288" w:lineRule="atLeast"/>
        <w:jc w:val="center"/>
        <w:rPr>
          <w:rFonts w:ascii="Palatino Linotype" w:hAnsi="Palatino Linotype" w:cs="Tahoma"/>
          <w:b/>
          <w:bCs/>
          <w:lang w:val="az-Latn-AZ"/>
        </w:rPr>
      </w:pPr>
      <w:bookmarkStart w:id="0" w:name="_GoBack"/>
      <w:r w:rsidRPr="00450211">
        <w:rPr>
          <w:rFonts w:ascii="Palatino Linotype" w:hAnsi="Palatino Linotype" w:cs="Tahoma"/>
          <w:b/>
          <w:bCs/>
          <w:lang w:val="az-Latn-AZ"/>
        </w:rPr>
        <w:t xml:space="preserve">“Ətraf mühitə və insan sağlamlığına mənfi təsir göstərən vibrasiya və səs-küy </w:t>
      </w:r>
      <w:proofErr w:type="spellStart"/>
      <w:r w:rsidRPr="00450211">
        <w:rPr>
          <w:rFonts w:ascii="Palatino Linotype" w:hAnsi="Palatino Linotype" w:cs="Tahoma"/>
          <w:b/>
          <w:bCs/>
          <w:lang w:val="az-Latn-AZ"/>
        </w:rPr>
        <w:t>çirklənmələri</w:t>
      </w:r>
      <w:proofErr w:type="spellEnd"/>
      <w:r w:rsidRPr="00450211">
        <w:rPr>
          <w:rFonts w:ascii="Palatino Linotype" w:hAnsi="Palatino Linotype" w:cs="Tahoma"/>
          <w:b/>
          <w:bCs/>
          <w:lang w:val="az-Latn-AZ"/>
        </w:rPr>
        <w:t xml:space="preserve"> </w:t>
      </w:r>
      <w:proofErr w:type="spellStart"/>
      <w:r w:rsidRPr="00450211">
        <w:rPr>
          <w:rFonts w:ascii="Palatino Linotype" w:hAnsi="Palatino Linotype" w:cs="Tahoma"/>
          <w:b/>
          <w:bCs/>
          <w:lang w:val="az-Latn-AZ"/>
        </w:rPr>
        <w:t>normaları”nın</w:t>
      </w:r>
      <w:proofErr w:type="spellEnd"/>
      <w:r w:rsidRPr="00450211">
        <w:rPr>
          <w:rFonts w:ascii="Palatino Linotype" w:hAnsi="Palatino Linotype" w:cs="Tahoma"/>
          <w:b/>
          <w:bCs/>
          <w:lang w:val="az-Latn-AZ"/>
        </w:rPr>
        <w:t xml:space="preserve"> icrasının təmin edilməsi barədə</w:t>
      </w:r>
    </w:p>
    <w:p w:rsidR="00A57A53" w:rsidRPr="00450211" w:rsidRDefault="00A57A53">
      <w:pPr>
        <w:spacing w:line="288" w:lineRule="atLeast"/>
        <w:jc w:val="center"/>
        <w:rPr>
          <w:rFonts w:ascii="Palatino Linotype" w:hAnsi="Palatino Linotype" w:cs="Tahoma"/>
          <w:b/>
          <w:bCs/>
          <w:lang w:val="az-Latn-AZ"/>
        </w:rPr>
      </w:pPr>
    </w:p>
    <w:p w:rsidR="00A57A53" w:rsidRPr="00450211" w:rsidRDefault="004857BC">
      <w:pPr>
        <w:spacing w:line="288" w:lineRule="atLeast"/>
        <w:jc w:val="center"/>
        <w:rPr>
          <w:rFonts w:ascii="Palatino Linotype" w:hAnsi="Palatino Linotype" w:cs="Tahoma"/>
          <w:bCs/>
          <w:lang w:val="az-Latn-AZ"/>
        </w:rPr>
      </w:pPr>
      <w:r w:rsidRPr="00450211">
        <w:rPr>
          <w:rFonts w:ascii="Palatino Linotype" w:hAnsi="Palatino Linotype" w:cs="Tahoma"/>
          <w:bCs/>
          <w:lang w:val="az-Latn-AZ"/>
        </w:rPr>
        <w:t>AZƏRBAYCAN RESPUBLİKASI PREZİDENTİNİN FƏRMANI</w:t>
      </w:r>
    </w:p>
    <w:p w:rsidR="00A57A53" w:rsidRPr="00450211" w:rsidRDefault="00A57A53" w:rsidP="00776B6D">
      <w:pPr>
        <w:spacing w:line="288" w:lineRule="atLeast"/>
        <w:rPr>
          <w:rFonts w:ascii="Palatino Linotype" w:hAnsi="Palatino Linotype" w:cs="Tahoma"/>
          <w:b/>
          <w:bCs/>
          <w:lang w:val="az-Latn-AZ"/>
        </w:rPr>
      </w:pPr>
    </w:p>
    <w:p w:rsidR="00A57A53" w:rsidRPr="00450211" w:rsidRDefault="004857BC" w:rsidP="00776B6D">
      <w:pPr>
        <w:pStyle w:val="a3"/>
        <w:spacing w:before="0" w:beforeAutospacing="0" w:after="0" w:afterAutospacing="0" w:line="312" w:lineRule="atLeast"/>
        <w:ind w:firstLine="567"/>
        <w:jc w:val="both"/>
        <w:rPr>
          <w:rStyle w:val="a4"/>
          <w:rFonts w:ascii="Palatino Linotype" w:hAnsi="Palatino Linotype"/>
          <w:color w:val="auto"/>
          <w:lang w:val="az-Latn-AZ"/>
        </w:rPr>
      </w:pPr>
      <w:r w:rsidRPr="00450211">
        <w:rPr>
          <w:rFonts w:ascii="Palatino Linotype" w:hAnsi="Palatino Linotype"/>
          <w:color w:val="auto"/>
          <w:lang w:val="az-Latn-AZ"/>
        </w:rPr>
        <w:t xml:space="preserve">“Ətraf mühitə və insan sağlamlığına mənfi təsir göstərən vibrasiya və səs-küy </w:t>
      </w:r>
      <w:proofErr w:type="spellStart"/>
      <w:r w:rsidRPr="00450211">
        <w:rPr>
          <w:rFonts w:ascii="Palatino Linotype" w:hAnsi="Palatino Linotype"/>
          <w:color w:val="auto"/>
          <w:lang w:val="az-Latn-AZ"/>
        </w:rPr>
        <w:t>çirklənmələri</w:t>
      </w:r>
      <w:proofErr w:type="spellEnd"/>
      <w:r w:rsidRPr="00450211">
        <w:rPr>
          <w:rFonts w:ascii="Palatino Linotype" w:hAnsi="Palatino Linotype"/>
          <w:color w:val="auto"/>
          <w:lang w:val="az-Latn-AZ"/>
        </w:rPr>
        <w:t xml:space="preserve"> </w:t>
      </w:r>
      <w:proofErr w:type="spellStart"/>
      <w:r w:rsidRPr="00450211">
        <w:rPr>
          <w:rFonts w:ascii="Palatino Linotype" w:hAnsi="Palatino Linotype"/>
          <w:color w:val="auto"/>
          <w:lang w:val="az-Latn-AZ"/>
        </w:rPr>
        <w:t>normaları”nın</w:t>
      </w:r>
      <w:proofErr w:type="spellEnd"/>
      <w:r w:rsidRPr="00450211">
        <w:rPr>
          <w:rFonts w:ascii="Palatino Linotype" w:hAnsi="Palatino Linotype"/>
          <w:color w:val="auto"/>
          <w:lang w:val="az-Latn-AZ"/>
        </w:rPr>
        <w:t xml:space="preserve"> təsdiq edilməsi haqqında” Azərbaycan Respublikası Prezidentinin 2008-ci il 8 iyul tarixli 796 nömrəli Fərmanının 2.1-ci bəndinin icrası məqsədi ilə </w:t>
      </w:r>
      <w:r w:rsidRPr="00450211">
        <w:rPr>
          <w:rStyle w:val="a4"/>
          <w:rFonts w:ascii="Palatino Linotype" w:hAnsi="Palatino Linotype"/>
          <w:color w:val="auto"/>
          <w:lang w:val="az-Latn-AZ"/>
        </w:rPr>
        <w:t>qərara alıram:</w:t>
      </w:r>
    </w:p>
    <w:p w:rsidR="00A57A53" w:rsidRPr="00450211" w:rsidRDefault="004857BC" w:rsidP="00776B6D">
      <w:pPr>
        <w:pStyle w:val="a3"/>
        <w:spacing w:before="0" w:beforeAutospacing="0" w:after="0" w:afterAutospacing="0" w:line="312" w:lineRule="atLeast"/>
        <w:ind w:firstLine="567"/>
        <w:jc w:val="both"/>
        <w:rPr>
          <w:rFonts w:ascii="Palatino Linotype" w:hAnsi="Palatino Linotype"/>
          <w:color w:val="auto"/>
          <w:lang w:val="az-Latn-AZ"/>
        </w:rPr>
      </w:pPr>
      <w:r w:rsidRPr="00450211">
        <w:rPr>
          <w:rFonts w:ascii="Palatino Linotype" w:hAnsi="Palatino Linotype"/>
          <w:color w:val="auto"/>
          <w:lang w:val="az-Latn-AZ"/>
        </w:rPr>
        <w:t>1. Müəyyən edilsin ki, nəqliyyat vasitələrinin və digər səs-küy mənbələrinin yaşayış və istirahət yerlərində, habelə insanların cəmləşdiyi digər yerlərdə ətraf mühitə və insan sağlamlığına mənfi təsir göstərən vibrasiya və nüfuzedici səs-küyün yolverilən səviyyəsinə nəzarəti aşağıdakı icra hakimiyyəti orqanları həyata keçirirlər:</w:t>
      </w:r>
    </w:p>
    <w:p w:rsidR="00A57A53" w:rsidRPr="00450211" w:rsidRDefault="004857BC" w:rsidP="00776B6D">
      <w:pPr>
        <w:pStyle w:val="a3"/>
        <w:spacing w:before="0" w:beforeAutospacing="0" w:after="0" w:afterAutospacing="0" w:line="312" w:lineRule="atLeast"/>
        <w:ind w:firstLine="567"/>
        <w:jc w:val="both"/>
        <w:rPr>
          <w:rFonts w:ascii="Palatino Linotype" w:hAnsi="Palatino Linotype"/>
          <w:color w:val="auto"/>
          <w:lang w:val="az-Latn-AZ"/>
        </w:rPr>
      </w:pPr>
      <w:r w:rsidRPr="00450211">
        <w:rPr>
          <w:rFonts w:ascii="Palatino Linotype" w:hAnsi="Palatino Linotype"/>
          <w:color w:val="auto"/>
          <w:lang w:val="az-Latn-AZ"/>
        </w:rPr>
        <w:t xml:space="preserve">1.1. “Ətraf mühitə və insan sağlamlığına mənfi təsir göstərən vibrasiya və səs-küy </w:t>
      </w:r>
      <w:proofErr w:type="spellStart"/>
      <w:r w:rsidRPr="00450211">
        <w:rPr>
          <w:rFonts w:ascii="Palatino Linotype" w:hAnsi="Palatino Linotype"/>
          <w:color w:val="auto"/>
          <w:lang w:val="az-Latn-AZ"/>
        </w:rPr>
        <w:t>çirklənmələri</w:t>
      </w:r>
      <w:proofErr w:type="spellEnd"/>
      <w:r w:rsidRPr="00450211">
        <w:rPr>
          <w:rFonts w:ascii="Palatino Linotype" w:hAnsi="Palatino Linotype"/>
          <w:color w:val="auto"/>
          <w:lang w:val="az-Latn-AZ"/>
        </w:rPr>
        <w:t xml:space="preserve"> </w:t>
      </w:r>
      <w:proofErr w:type="spellStart"/>
      <w:r w:rsidRPr="00450211">
        <w:rPr>
          <w:rFonts w:ascii="Palatino Linotype" w:hAnsi="Palatino Linotype"/>
          <w:color w:val="auto"/>
          <w:lang w:val="az-Latn-AZ"/>
        </w:rPr>
        <w:t>normaları”nın</w:t>
      </w:r>
      <w:proofErr w:type="spellEnd"/>
      <w:r w:rsidRPr="00450211">
        <w:rPr>
          <w:rFonts w:ascii="Palatino Linotype" w:hAnsi="Palatino Linotype"/>
          <w:color w:val="auto"/>
          <w:lang w:val="az-Latn-AZ"/>
        </w:rPr>
        <w:t xml:space="preserve"> təsdiq edilməsi haqqında” Azərbaycan Respublikası Prezidentinin 2008-ci il 8 iyul tarixli 796 nömrəli Fərmanının Cədvəl 1-in 1-9-cu bəndlərinə münasibətdə - Azərbaycan Respublikasının Səhiyyə Nazirliyi;</w:t>
      </w:r>
    </w:p>
    <w:p w:rsidR="00A57A53" w:rsidRPr="00450211" w:rsidRDefault="004857BC" w:rsidP="00776B6D">
      <w:pPr>
        <w:pStyle w:val="a3"/>
        <w:spacing w:before="0" w:beforeAutospacing="0" w:after="0" w:afterAutospacing="0" w:line="312" w:lineRule="atLeast"/>
        <w:ind w:firstLine="567"/>
        <w:jc w:val="both"/>
        <w:rPr>
          <w:rFonts w:ascii="Palatino Linotype" w:hAnsi="Palatino Linotype"/>
          <w:color w:val="auto"/>
          <w:lang w:val="az-Latn-AZ"/>
        </w:rPr>
      </w:pPr>
      <w:r w:rsidRPr="00450211">
        <w:rPr>
          <w:rFonts w:ascii="Palatino Linotype" w:hAnsi="Palatino Linotype"/>
          <w:color w:val="auto"/>
          <w:lang w:val="az-Latn-AZ"/>
        </w:rPr>
        <w:t>1.2. həmin Cədvəlin 10-16-cı bəndlərinə münasibətdə - Azərbaycan Respublikasının Ekologiya və Təbii Sərvətlər Nazirliyi;</w:t>
      </w:r>
    </w:p>
    <w:p w:rsidR="00A57A53" w:rsidRPr="00450211" w:rsidRDefault="004857BC" w:rsidP="00776B6D">
      <w:pPr>
        <w:pStyle w:val="a3"/>
        <w:spacing w:before="0" w:beforeAutospacing="0" w:after="0" w:afterAutospacing="0" w:line="312" w:lineRule="atLeast"/>
        <w:ind w:firstLine="567"/>
        <w:jc w:val="both"/>
        <w:rPr>
          <w:rFonts w:ascii="Palatino Linotype" w:hAnsi="Palatino Linotype"/>
          <w:color w:val="auto"/>
          <w:lang w:val="az-Latn-AZ"/>
        </w:rPr>
      </w:pPr>
      <w:r w:rsidRPr="00450211">
        <w:rPr>
          <w:rFonts w:ascii="Palatino Linotype" w:hAnsi="Palatino Linotype"/>
          <w:color w:val="auto"/>
          <w:lang w:val="az-Latn-AZ"/>
        </w:rPr>
        <w:t>1.3. gecə vaxtı saat 23-dən səhər saat 6-dək həmin Cədvəlin 1-16-cı bəndlərinə münasibətdə - Azərbaycan Respublikasının Daxili İşlər Nazirliyi.</w:t>
      </w:r>
    </w:p>
    <w:p w:rsidR="00A57A53" w:rsidRPr="00450211" w:rsidRDefault="004857BC" w:rsidP="00776B6D">
      <w:pPr>
        <w:pStyle w:val="a3"/>
        <w:spacing w:before="0" w:beforeAutospacing="0" w:after="0" w:afterAutospacing="0" w:line="312" w:lineRule="atLeast"/>
        <w:ind w:firstLine="567"/>
        <w:jc w:val="both"/>
        <w:rPr>
          <w:rFonts w:ascii="Palatino Linotype" w:hAnsi="Palatino Linotype"/>
          <w:color w:val="auto"/>
          <w:lang w:val="az-Latn-AZ"/>
        </w:rPr>
      </w:pPr>
      <w:r w:rsidRPr="00450211">
        <w:rPr>
          <w:rFonts w:ascii="Palatino Linotype" w:hAnsi="Palatino Linotype"/>
          <w:color w:val="auto"/>
          <w:lang w:val="az-Latn-AZ"/>
        </w:rPr>
        <w:t>2. Bu Fərmanın 1.1-1.3-cü bəndlərinə müvafiq olaraq binalarda (mənzillərdə), idarə, müəssisə və obyektlərin daxilində hüquqi və ya fiziki şəxsin müraciəti əsasında yalnız müraciət edənin binasında (mənzilində), idarə, müəssisə və obyektinin daxilində qanunvericiliyin tələbləri nəzərə alınmaqla vibrasiya və nüfuzedici səs-küyün yolverilən səviyyəsi müəyyən edilir.</w:t>
      </w:r>
    </w:p>
    <w:p w:rsidR="00A57A53" w:rsidRPr="00450211" w:rsidRDefault="004857BC" w:rsidP="00776B6D">
      <w:pPr>
        <w:pStyle w:val="a3"/>
        <w:spacing w:before="0" w:beforeAutospacing="0" w:after="0" w:afterAutospacing="0" w:line="312" w:lineRule="atLeast"/>
        <w:ind w:firstLine="567"/>
        <w:jc w:val="both"/>
        <w:rPr>
          <w:rFonts w:ascii="Palatino Linotype" w:hAnsi="Palatino Linotype"/>
          <w:color w:val="auto"/>
          <w:lang w:val="az-Latn-AZ"/>
        </w:rPr>
      </w:pPr>
      <w:r w:rsidRPr="00450211">
        <w:rPr>
          <w:rFonts w:ascii="Palatino Linotype" w:hAnsi="Palatino Linotype"/>
          <w:color w:val="auto"/>
          <w:lang w:val="az-Latn-AZ"/>
        </w:rPr>
        <w:t>3. Bu Fərman imzalandığı gündən qüvvəyə minir.</w:t>
      </w:r>
    </w:p>
    <w:bookmarkEnd w:id="0"/>
    <w:p w:rsidR="00776B6D" w:rsidRPr="00776B6D" w:rsidRDefault="00776B6D" w:rsidP="00776B6D">
      <w:pPr>
        <w:pStyle w:val="a3"/>
        <w:spacing w:before="0" w:beforeAutospacing="0" w:after="0" w:afterAutospacing="0"/>
        <w:ind w:firstLine="720"/>
        <w:jc w:val="right"/>
        <w:rPr>
          <w:rFonts w:ascii="Palatino Linotype" w:hAnsi="Palatino Linotype"/>
          <w:b/>
          <w:color w:val="auto"/>
          <w:sz w:val="22"/>
          <w:szCs w:val="18"/>
          <w:lang w:val="az-Latn-AZ"/>
        </w:rPr>
      </w:pPr>
    </w:p>
    <w:p w:rsidR="00776B6D" w:rsidRPr="00776B6D" w:rsidRDefault="004857BC" w:rsidP="00776B6D">
      <w:pPr>
        <w:pStyle w:val="a3"/>
        <w:spacing w:before="0" w:beforeAutospacing="0" w:after="0" w:afterAutospacing="0"/>
        <w:ind w:firstLine="720"/>
        <w:jc w:val="right"/>
        <w:rPr>
          <w:rFonts w:ascii="Palatino Linotype" w:hAnsi="Palatino Linotype"/>
          <w:b/>
          <w:color w:val="auto"/>
          <w:sz w:val="22"/>
          <w:szCs w:val="18"/>
          <w:lang w:val="az-Latn-AZ"/>
        </w:rPr>
      </w:pPr>
      <w:r w:rsidRPr="00776B6D">
        <w:rPr>
          <w:rFonts w:ascii="Palatino Linotype" w:hAnsi="Palatino Linotype"/>
          <w:b/>
          <w:color w:val="auto"/>
          <w:sz w:val="22"/>
          <w:szCs w:val="18"/>
          <w:lang w:val="az-Latn-AZ"/>
        </w:rPr>
        <w:t>İlham ƏLİYEV,</w:t>
      </w:r>
    </w:p>
    <w:p w:rsidR="00A57A53" w:rsidRPr="00776B6D" w:rsidRDefault="004857BC" w:rsidP="00776B6D">
      <w:pPr>
        <w:pStyle w:val="a3"/>
        <w:spacing w:before="0" w:beforeAutospacing="0" w:after="0" w:afterAutospacing="0"/>
        <w:ind w:firstLine="720"/>
        <w:jc w:val="right"/>
        <w:rPr>
          <w:rFonts w:ascii="Palatino Linotype" w:hAnsi="Palatino Linotype"/>
          <w:b/>
          <w:color w:val="auto"/>
          <w:sz w:val="22"/>
          <w:szCs w:val="18"/>
          <w:lang w:val="az-Latn-AZ"/>
        </w:rPr>
      </w:pPr>
      <w:r w:rsidRPr="00776B6D">
        <w:rPr>
          <w:rFonts w:ascii="Palatino Linotype" w:hAnsi="Palatino Linotype"/>
          <w:b/>
          <w:color w:val="auto"/>
          <w:sz w:val="22"/>
          <w:szCs w:val="18"/>
          <w:lang w:val="az-Latn-AZ"/>
        </w:rPr>
        <w:t>Azərbaycan Respublikasının Prezidenti</w:t>
      </w:r>
    </w:p>
    <w:p w:rsidR="00776B6D" w:rsidRPr="00776B6D" w:rsidRDefault="00776B6D" w:rsidP="00776B6D">
      <w:pPr>
        <w:pStyle w:val="a3"/>
        <w:spacing w:before="0" w:beforeAutospacing="0" w:after="0" w:afterAutospacing="0"/>
        <w:jc w:val="both"/>
        <w:rPr>
          <w:rFonts w:ascii="Palatino Linotype" w:hAnsi="Palatino Linotype"/>
          <w:color w:val="auto"/>
          <w:sz w:val="22"/>
          <w:szCs w:val="18"/>
          <w:lang w:val="az-Latn-AZ"/>
        </w:rPr>
      </w:pPr>
    </w:p>
    <w:p w:rsidR="00A57A53" w:rsidRPr="00776B6D" w:rsidRDefault="004857BC" w:rsidP="00776B6D">
      <w:pPr>
        <w:pStyle w:val="a3"/>
        <w:spacing w:before="0" w:beforeAutospacing="0" w:after="0" w:afterAutospacing="0"/>
        <w:jc w:val="both"/>
        <w:rPr>
          <w:rFonts w:ascii="Palatino Linotype" w:hAnsi="Palatino Linotype"/>
          <w:color w:val="auto"/>
          <w:sz w:val="22"/>
          <w:szCs w:val="18"/>
          <w:lang w:val="az-Latn-AZ"/>
        </w:rPr>
      </w:pPr>
      <w:r w:rsidRPr="00776B6D">
        <w:rPr>
          <w:rFonts w:ascii="Palatino Linotype" w:hAnsi="Palatino Linotype"/>
          <w:color w:val="auto"/>
          <w:sz w:val="22"/>
          <w:szCs w:val="18"/>
          <w:lang w:val="az-Latn-AZ"/>
        </w:rPr>
        <w:t xml:space="preserve">Bakı şəhəri, 13 fevral 2009-cu il </w:t>
      </w:r>
    </w:p>
    <w:p w:rsidR="00A57A53" w:rsidRPr="00776B6D" w:rsidRDefault="00776B6D" w:rsidP="00776B6D">
      <w:pPr>
        <w:pStyle w:val="a3"/>
        <w:spacing w:before="0" w:beforeAutospacing="0" w:after="0" w:afterAutospacing="0"/>
        <w:jc w:val="both"/>
        <w:rPr>
          <w:rFonts w:ascii="Palatino Linotype" w:hAnsi="Palatino Linotype"/>
          <w:color w:val="auto"/>
          <w:sz w:val="22"/>
          <w:szCs w:val="18"/>
          <w:lang w:val="az-Latn-AZ"/>
        </w:rPr>
      </w:pPr>
      <w:r w:rsidRPr="00776B6D">
        <w:rPr>
          <w:rFonts w:ascii="Palatino Linotype" w:hAnsi="Palatino Linotype"/>
          <w:color w:val="auto"/>
          <w:sz w:val="22"/>
          <w:szCs w:val="18"/>
          <w:lang w:val="az-Latn-AZ"/>
        </w:rPr>
        <w:t xml:space="preserve">                     </w:t>
      </w:r>
      <w:r w:rsidR="004857BC" w:rsidRPr="00776B6D">
        <w:rPr>
          <w:rFonts w:ascii="Palatino Linotype" w:hAnsi="Palatino Linotype"/>
          <w:color w:val="auto"/>
          <w:sz w:val="22"/>
          <w:szCs w:val="18"/>
          <w:lang w:val="az-Latn-AZ"/>
        </w:rPr>
        <w:t>№ 52</w:t>
      </w:r>
    </w:p>
    <w:p w:rsidR="00A57A53" w:rsidRPr="00776B6D" w:rsidRDefault="00A57A53" w:rsidP="00776B6D">
      <w:pPr>
        <w:rPr>
          <w:rFonts w:ascii="Palatino Linotype" w:hAnsi="Palatino Linotype"/>
          <w:sz w:val="28"/>
          <w:szCs w:val="22"/>
          <w:lang w:val="az-Latn-AZ"/>
        </w:rPr>
      </w:pPr>
    </w:p>
    <w:sectPr w:rsidR="00A57A53" w:rsidRPr="00776B6D" w:rsidSect="00A57A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A53"/>
    <w:rsid w:val="00450211"/>
    <w:rsid w:val="004857BC"/>
    <w:rsid w:val="00776B6D"/>
    <w:rsid w:val="00A5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E36F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BE36FD"/>
    <w:pPr>
      <w:spacing w:before="100" w:beforeAutospacing="1" w:after="100" w:afterAutospacing="1"/>
    </w:pPr>
    <w:rPr>
      <w:rFonts w:ascii="Tahoma" w:hAnsi="Tahoma" w:cs="Tahoma"/>
      <w:color w:val="7A7A7A"/>
    </w:rPr>
  </w:style>
  <w:style w:type="character" w:styleId="a4">
    <w:name w:val="Strong"/>
    <w:basedOn w:val="a0"/>
    <w:qFormat/>
    <w:rsid w:val="00BE36F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E36F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BE36FD"/>
    <w:pPr>
      <w:spacing w:before="100" w:beforeAutospacing="1" w:after="100" w:afterAutospacing="1"/>
    </w:pPr>
    <w:rPr>
      <w:rFonts w:ascii="Tahoma" w:hAnsi="Tahoma" w:cs="Tahoma"/>
      <w:color w:val="7A7A7A"/>
    </w:rPr>
  </w:style>
  <w:style w:type="character" w:styleId="a4">
    <w:name w:val="Strong"/>
    <w:basedOn w:val="a0"/>
    <w:qFormat/>
    <w:rsid w:val="00BE36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902627">
      <w:bodyDiv w:val="1"/>
      <w:marLeft w:val="0"/>
      <w:marRight w:val="0"/>
      <w:marTop w:val="0"/>
      <w:marBottom w:val="0"/>
      <w:divBdr>
        <w:top w:val="none" w:sz="0" w:space="0" w:color="auto"/>
        <w:left w:val="none" w:sz="0" w:space="0" w:color="auto"/>
        <w:bottom w:val="none" w:sz="0" w:space="0" w:color="auto"/>
        <w:right w:val="none" w:sz="0" w:space="0" w:color="auto"/>
      </w:divBdr>
      <w:divsChild>
        <w:div w:id="164981823">
          <w:marLeft w:val="0"/>
          <w:marRight w:val="0"/>
          <w:marTop w:val="0"/>
          <w:marBottom w:val="0"/>
          <w:divBdr>
            <w:top w:val="none" w:sz="0" w:space="0" w:color="auto"/>
            <w:left w:val="single" w:sz="6" w:space="0" w:color="C8D3D8"/>
            <w:bottom w:val="none" w:sz="0" w:space="0" w:color="auto"/>
            <w:right w:val="single" w:sz="6" w:space="0" w:color="C8D3D8"/>
          </w:divBdr>
          <w:divsChild>
            <w:div w:id="1178273002">
              <w:marLeft w:val="0"/>
              <w:marRight w:val="0"/>
              <w:marTop w:val="0"/>
              <w:marBottom w:val="0"/>
              <w:divBdr>
                <w:top w:val="none" w:sz="0" w:space="0" w:color="auto"/>
                <w:left w:val="none" w:sz="0" w:space="0" w:color="auto"/>
                <w:bottom w:val="none" w:sz="0" w:space="0" w:color="auto"/>
                <w:right w:val="none" w:sz="0" w:space="0" w:color="auto"/>
              </w:divBdr>
              <w:divsChild>
                <w:div w:id="62115114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1613</Characters>
  <Application>Microsoft Office Word</Application>
  <DocSecurity>0</DocSecurity>
  <Lines>13</Lines>
  <Paragraphs>3</Paragraphs>
  <ScaleCrop>false</ScaleCrop>
  <Company>Организация</Company>
  <LinksUpToDate>false</LinksUpToDate>
  <CharactersWithSpaces>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“Ətraf mühitə və insan sağlamlığına mənfi təsir göstərən vibrasiya və səs-küy çirklənmələri normaları”nın icrasının təmin edilməsi barədə</dc:title>
  <dc:subject/>
  <dc:creator>Customer</dc:creator>
  <cp:keywords/>
  <dc:description/>
  <cp:lastModifiedBy>Sadiq</cp:lastModifiedBy>
  <cp:revision>4</cp:revision>
  <dcterms:created xsi:type="dcterms:W3CDTF">2021-06-07T06:43:00Z</dcterms:created>
  <dcterms:modified xsi:type="dcterms:W3CDTF">2021-06-07T06:44:00Z</dcterms:modified>
</cp:coreProperties>
</file>